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4EE42667" w:rsidR="003F01D8" w:rsidRPr="00226134" w:rsidRDefault="0073405C" w:rsidP="00EA1BFE">
            <w:pPr>
              <w:spacing w:after="0" w:line="240" w:lineRule="auto"/>
              <w:jc w:val="center"/>
              <w:rPr>
                <w:rFonts w:ascii="Calibri" w:eastAsia="Times New Roman" w:hAnsi="Calibri" w:cs="Times New Roman"/>
                <w:b/>
                <w:bCs/>
                <w:color w:val="000000"/>
                <w:sz w:val="16"/>
                <w:szCs w:val="16"/>
                <w:lang w:val="en-GB" w:eastAsia="en-GB"/>
              </w:rPr>
            </w:pPr>
            <w:r>
              <w:rPr>
                <w:noProof/>
                <w:lang w:val="cs-CZ" w:eastAsia="cs-CZ"/>
              </w:rPr>
              <mc:AlternateContent>
                <mc:Choice Requires="wps">
                  <w:drawing>
                    <wp:anchor distT="0" distB="0" distL="114300" distR="114300" simplePos="0" relativeHeight="251658240" behindDoc="0" locked="0" layoutInCell="1" allowOverlap="1" wp14:anchorId="37FBAFE5" wp14:editId="4FD23911">
                      <wp:simplePos x="0" y="0"/>
                      <wp:positionH relativeFrom="column">
                        <wp:posOffset>336550</wp:posOffset>
                      </wp:positionH>
                      <wp:positionV relativeFrom="paragraph">
                        <wp:posOffset>-1068705</wp:posOffset>
                      </wp:positionV>
                      <wp:extent cx="3543300" cy="90487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156C9DFB" w:rsidR="00EF3842" w:rsidRDefault="004620AB"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0fM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CjK0fMtAIAALkF&#10;AAAOAAAAAAAAAAAAAAAAAC4CAABkcnMvZTJvRG9jLnhtbFBLAQItABQABgAIAAAAIQA8VMpl3wAA&#10;AAsBAAAPAAAAAAAAAAAAAAAAAA4FAABkcnMvZG93bnJldi54bWxQSwUGAAAAAAQABADzAAAAGgYA&#10;AAAA&#10;" filled="f" stroked="f">
                      <v:textbox>
                        <w:txbxContent>
                          <w:p w14:paraId="52152D20" w14:textId="156C9DFB" w:rsidR="00EF3842" w:rsidRDefault="004620AB"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kaznavysvtlivky"/>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kaznavysvtlivky"/>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kaznavysvtlivky"/>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kaznavysvtlivky"/>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kaznavysvtlivky"/>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4858ED8" w14:textId="1FDAAD2E" w:rsidR="00F66A54" w:rsidRPr="00B343CD" w:rsidRDefault="00C34FC9"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University of South Bohemia</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03D76BAB"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bookmarkStart w:id="0" w:name="_GoBack"/>
            <w:bookmarkEnd w:id="0"/>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37FD4E61" w:rsidR="00F66A54" w:rsidRPr="00B343CD" w:rsidRDefault="00C34FC9" w:rsidP="00C34FC9">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CZ CESKE01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345598B2" w:rsidR="00F66A54" w:rsidRPr="00B343CD" w:rsidRDefault="00E35E15" w:rsidP="00E35E15">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Branišovská 1645/31A</w:t>
            </w:r>
            <w:r w:rsidR="00C34FC9">
              <w:rPr>
                <w:rFonts w:ascii="Calibri" w:eastAsia="Times New Roman" w:hAnsi="Calibri" w:cs="Times New Roman"/>
                <w:color w:val="000000"/>
                <w:sz w:val="16"/>
                <w:szCs w:val="16"/>
                <w:lang w:val="fr-BE" w:eastAsia="en-GB"/>
              </w:rPr>
              <w:t xml:space="preserve">, </w:t>
            </w:r>
            <w:r>
              <w:rPr>
                <w:rFonts w:ascii="Calibri" w:eastAsia="Times New Roman" w:hAnsi="Calibri" w:cs="Times New Roman"/>
                <w:color w:val="000000"/>
                <w:sz w:val="16"/>
                <w:szCs w:val="16"/>
                <w:lang w:val="fr-BE" w:eastAsia="en-GB"/>
              </w:rPr>
              <w:t xml:space="preserve">37005 </w:t>
            </w:r>
            <w:r w:rsidR="00C34FC9">
              <w:rPr>
                <w:rFonts w:ascii="Calibri" w:eastAsia="Times New Roman" w:hAnsi="Calibri" w:cs="Times New Roman"/>
                <w:color w:val="000000"/>
                <w:sz w:val="16"/>
                <w:szCs w:val="16"/>
                <w:lang w:val="fr-BE" w:eastAsia="en-GB"/>
              </w:rPr>
              <w:t>České Budějovice</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4ED18D79" w:rsidR="00F66A54" w:rsidRPr="00B343CD" w:rsidRDefault="00C34FC9"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Czech Republic</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7DDE66C" w14:textId="549E032A" w:rsidR="00F66A54" w:rsidRPr="00B343CD" w:rsidRDefault="00F66A54" w:rsidP="00C34FC9">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1F71A5FE" w:rsidR="00495A23" w:rsidRPr="00226134" w:rsidRDefault="00495A23" w:rsidP="0011363A">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4B6D2C05" w:rsidR="00495A23" w:rsidRPr="00226134" w:rsidRDefault="00495A23" w:rsidP="0011363A">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34600850"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16DC5B8D" w:rsidR="00495A23" w:rsidRPr="00226134" w:rsidRDefault="00495A23" w:rsidP="0011363A">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CD9A91" w:rsidR="00495A23" w:rsidRDefault="00E35E15" w:rsidP="0011363A">
            <w:pPr>
              <w:spacing w:after="0" w:line="240" w:lineRule="auto"/>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howingPlcHdr/>
              </w:sdtPr>
              <w:sdtEndPr/>
              <w:sdtContent>
                <w:r w:rsidR="0011363A">
                  <w:rPr>
                    <w:rFonts w:ascii="Calibri" w:eastAsia="Times New Roman" w:hAnsi="Calibri" w:cs="Times New Roman"/>
                    <w:iCs/>
                    <w:color w:val="000000"/>
                    <w:sz w:val="12"/>
                    <w:szCs w:val="16"/>
                    <w:lang w:val="en-GB" w:eastAsia="en-GB"/>
                  </w:rPr>
                  <w:t xml:space="preserve">     </w:t>
                </w:r>
              </w:sdtContent>
            </w:sdt>
            <w:r w:rsidR="00495A23">
              <w:rPr>
                <w:rFonts w:ascii="Calibri" w:eastAsia="Times New Roman" w:hAnsi="Calibri" w:cs="Times New Roman"/>
                <w:iCs/>
                <w:color w:val="000000"/>
                <w:sz w:val="12"/>
                <w:szCs w:val="16"/>
                <w:lang w:val="en-GB" w:eastAsia="en-GB"/>
              </w:rPr>
              <w:t>&lt; 250 employees</w:t>
            </w:r>
          </w:p>
          <w:p w14:paraId="3E0AFDD5" w14:textId="7EE62C9F" w:rsidR="00495A23" w:rsidRPr="00C34FC9" w:rsidRDefault="00495A23" w:rsidP="0011363A">
            <w:pPr>
              <w:spacing w:after="0" w:line="240" w:lineRule="auto"/>
              <w:jc w:val="center"/>
              <w:rPr>
                <w:rFonts w:ascii="Calibri" w:eastAsia="Times New Roman" w:hAnsi="Calibri" w:cs="Times New Roman"/>
                <w:color w:val="000000"/>
                <w:sz w:val="16"/>
                <w:szCs w:val="16"/>
                <w:lang w:val="en-GB" w:eastAsia="en-GB"/>
              </w:rPr>
            </w:pPr>
            <w:r w:rsidRPr="00C34FC9">
              <w:rPr>
                <w:rFonts w:ascii="Calibri" w:eastAsia="Times New Roman" w:hAnsi="Calibri" w:cs="Times New Roman"/>
                <w:iCs/>
                <w:color w:val="000000"/>
                <w:sz w:val="12"/>
                <w:szCs w:val="16"/>
                <w:lang w:val="en-GB" w:eastAsia="en-GB"/>
              </w:rPr>
              <w:t>&gt;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5BFCAB52" w:rsidR="0011363A" w:rsidRPr="00226134" w:rsidRDefault="0011363A" w:rsidP="0011363A">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56E71AC9" w:rsidR="0011363A" w:rsidRPr="00226134" w:rsidRDefault="0011363A"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063BA1A4" w:rsidR="00137EAF" w:rsidRDefault="00137EAF" w:rsidP="0047148C">
            <w:pPr>
              <w:pStyle w:val="Textkomente"/>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00A75DB4">
              <w:rPr>
                <w:rFonts w:asciiTheme="minorHAnsi" w:hAnsiTheme="minorHAnsi" w:cs="Calibri"/>
                <w:b/>
                <w:sz w:val="16"/>
                <w:szCs w:val="16"/>
                <w:lang w:val="en-GB"/>
              </w:rPr>
              <w:t>component</w:t>
            </w:r>
            <w:r w:rsidRPr="00226134">
              <w:rPr>
                <w:rFonts w:asciiTheme="minorHAnsi" w:hAnsiTheme="minorHAnsi" w:cs="Calibri"/>
                <w:b/>
                <w:sz w:val="16"/>
                <w:szCs w:val="16"/>
                <w:lang w:val="en-GB"/>
              </w:rPr>
              <w:t xml:space="preserve">: from </w:t>
            </w:r>
            <w:r w:rsidR="00C21F7C">
              <w:rPr>
                <w:rFonts w:asciiTheme="minorHAnsi" w:hAnsiTheme="minorHAnsi" w:cs="Calibri"/>
                <w:b/>
                <w:sz w:val="16"/>
                <w:szCs w:val="16"/>
                <w:lang w:val="en-GB"/>
              </w:rPr>
              <w:t>(day/</w:t>
            </w:r>
            <w:r w:rsidRPr="00226134">
              <w:rPr>
                <w:rFonts w:asciiTheme="minorHAnsi" w:hAnsiTheme="minorHAnsi" w:cs="Calibri"/>
                <w:b/>
                <w:sz w:val="16"/>
                <w:szCs w:val="16"/>
                <w:lang w:val="en-GB"/>
              </w:rPr>
              <w:t>month/year</w:t>
            </w:r>
            <w:r w:rsidR="00C21F7C">
              <w:rPr>
                <w:rFonts w:asciiTheme="minorHAnsi" w:hAnsiTheme="minorHAnsi" w:cs="Calibri"/>
                <w:b/>
                <w:sz w:val="16"/>
                <w:szCs w:val="16"/>
                <w:lang w:val="en-GB"/>
              </w:rPr>
              <w:t>)</w:t>
            </w:r>
            <w:r w:rsidRPr="00226134">
              <w:rPr>
                <w:rFonts w:asciiTheme="minorHAnsi" w:hAnsiTheme="minorHAnsi" w:cs="Calibri"/>
                <w:b/>
                <w:sz w:val="16"/>
                <w:szCs w:val="16"/>
                <w:lang w:val="en-GB"/>
              </w:rPr>
              <w:t xml:space="preserve">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sidR="00C21F7C">
              <w:rPr>
                <w:rFonts w:asciiTheme="minorHAnsi" w:hAnsiTheme="minorHAnsi" w:cs="Calibri"/>
                <w:b/>
                <w:sz w:val="16"/>
                <w:szCs w:val="16"/>
                <w:lang w:val="en-GB"/>
              </w:rPr>
              <w:t>(day/</w:t>
            </w:r>
            <w:r w:rsidRPr="00226134">
              <w:rPr>
                <w:rFonts w:asciiTheme="minorHAnsi" w:hAnsiTheme="minorHAnsi" w:cs="Calibri"/>
                <w:b/>
                <w:sz w:val="16"/>
                <w:szCs w:val="16"/>
                <w:lang w:val="en-GB"/>
              </w:rPr>
              <w:t>month/year</w:t>
            </w:r>
            <w:r w:rsidR="00C21F7C">
              <w:rPr>
                <w:rFonts w:asciiTheme="minorHAnsi" w:hAnsiTheme="minorHAnsi" w:cs="Calibri"/>
                <w:b/>
                <w:sz w:val="16"/>
                <w:szCs w:val="16"/>
                <w:lang w:val="en-GB"/>
              </w:rPr>
              <w:t>)</w:t>
            </w:r>
            <w:r w:rsidRPr="00226134">
              <w:rPr>
                <w:rFonts w:asciiTheme="minorHAnsi" w:hAnsiTheme="minorHAnsi" w:cs="Calibri"/>
                <w:b/>
                <w:sz w:val="16"/>
                <w:szCs w:val="16"/>
                <w:lang w:val="en-GB"/>
              </w:rPr>
              <w:t xml:space="preserve"> </w:t>
            </w:r>
            <w:r w:rsidRPr="00226134">
              <w:rPr>
                <w:rFonts w:ascii="Calibri" w:hAnsi="Calibri"/>
                <w:b/>
                <w:bCs/>
                <w:iCs/>
                <w:color w:val="000000"/>
                <w:sz w:val="16"/>
                <w:szCs w:val="16"/>
                <w:lang w:val="en-GB" w:eastAsia="en-GB"/>
              </w:rPr>
              <w:t>…………….</w:t>
            </w:r>
          </w:p>
          <w:p w14:paraId="1ED5A5CE" w14:textId="61601263" w:rsidR="002C05C1" w:rsidRPr="0047148C" w:rsidRDefault="002C05C1" w:rsidP="00A10BB9">
            <w:pPr>
              <w:pStyle w:val="Textkomente"/>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 xml:space="preserve">If applicable, planned period of the virtual </w:t>
            </w:r>
            <w:r w:rsidR="00A75DB4">
              <w:rPr>
                <w:rFonts w:ascii="Calibri" w:hAnsi="Calibri"/>
                <w:b/>
                <w:bCs/>
                <w:iCs/>
                <w:color w:val="000000"/>
                <w:sz w:val="16"/>
                <w:szCs w:val="16"/>
                <w:lang w:val="en-GB" w:eastAsia="en-GB"/>
              </w:rPr>
              <w:t>component</w:t>
            </w:r>
            <w:r w:rsidRPr="002C05C1">
              <w:rPr>
                <w:rFonts w:ascii="Calibri" w:hAnsi="Calibri"/>
                <w:b/>
                <w:bCs/>
                <w:iCs/>
                <w:color w:val="000000"/>
                <w:sz w:val="16"/>
                <w:szCs w:val="16"/>
                <w:lang w:val="en-GB" w:eastAsia="en-GB"/>
              </w:rPr>
              <w:t xml:space="preserve">: from </w:t>
            </w:r>
            <w:r w:rsidR="00C21F7C">
              <w:rPr>
                <w:rFonts w:ascii="Calibri" w:hAnsi="Calibri"/>
                <w:b/>
                <w:bCs/>
                <w:iCs/>
                <w:color w:val="000000"/>
                <w:sz w:val="16"/>
                <w:szCs w:val="16"/>
                <w:lang w:val="en-GB" w:eastAsia="en-GB"/>
              </w:rPr>
              <w:t>(day/</w:t>
            </w:r>
            <w:r w:rsidRPr="002C05C1">
              <w:rPr>
                <w:rFonts w:ascii="Calibri" w:hAnsi="Calibri"/>
                <w:b/>
                <w:bCs/>
                <w:iCs/>
                <w:color w:val="000000"/>
                <w:sz w:val="16"/>
                <w:szCs w:val="16"/>
                <w:lang w:val="en-GB" w:eastAsia="en-GB"/>
              </w:rPr>
              <w:t>month/year</w:t>
            </w:r>
            <w:r w:rsidR="00C21F7C">
              <w:rPr>
                <w:rFonts w:ascii="Calibri" w:hAnsi="Calibri"/>
                <w:b/>
                <w:bCs/>
                <w:iCs/>
                <w:color w:val="000000"/>
                <w:sz w:val="16"/>
                <w:szCs w:val="16"/>
                <w:lang w:val="en-GB" w:eastAsia="en-GB"/>
              </w:rPr>
              <w:t>)</w:t>
            </w:r>
            <w:r w:rsidRPr="002C05C1">
              <w:rPr>
                <w:rFonts w:ascii="Calibri" w:hAnsi="Calibri"/>
                <w:b/>
                <w:bCs/>
                <w:iCs/>
                <w:color w:val="000000"/>
                <w:sz w:val="16"/>
                <w:szCs w:val="16"/>
                <w:lang w:val="en-GB" w:eastAsia="en-GB"/>
              </w:rPr>
              <w:t xml:space="preserve"> ……………. to </w:t>
            </w:r>
            <w:r w:rsidR="00C21F7C">
              <w:rPr>
                <w:rFonts w:ascii="Calibri" w:hAnsi="Calibri"/>
                <w:b/>
                <w:bCs/>
                <w:iCs/>
                <w:color w:val="000000"/>
                <w:sz w:val="16"/>
                <w:szCs w:val="16"/>
                <w:lang w:val="en-GB" w:eastAsia="en-GB"/>
              </w:rPr>
              <w:t>(day/</w:t>
            </w:r>
            <w:r w:rsidRPr="002C05C1">
              <w:rPr>
                <w:rFonts w:ascii="Calibri" w:hAnsi="Calibri"/>
                <w:b/>
                <w:bCs/>
                <w:iCs/>
                <w:color w:val="000000"/>
                <w:sz w:val="16"/>
                <w:szCs w:val="16"/>
                <w:lang w:val="en-GB" w:eastAsia="en-GB"/>
              </w:rPr>
              <w:t>month/year</w:t>
            </w:r>
            <w:r w:rsidR="00C21F7C">
              <w:rPr>
                <w:rFonts w:ascii="Calibri" w:hAnsi="Calibri"/>
                <w:b/>
                <w:bCs/>
                <w:iCs/>
                <w:color w:val="000000"/>
                <w:sz w:val="16"/>
                <w:szCs w:val="16"/>
                <w:lang w:val="en-GB" w:eastAsia="en-GB"/>
              </w:rPr>
              <w:t>)</w:t>
            </w:r>
            <w:r w:rsidRPr="002C05C1">
              <w:rPr>
                <w:rFonts w:ascii="Calibri" w:hAnsi="Calibri"/>
                <w:b/>
                <w:bCs/>
                <w:iCs/>
                <w:color w:val="000000"/>
                <w:sz w:val="16"/>
                <w:szCs w:val="16"/>
                <w:lang w:val="en-GB" w:eastAsia="en-GB"/>
              </w:rPr>
              <w:t xml:space="preserve"> …………….</w:t>
            </w:r>
            <w:r>
              <w:rPr>
                <w:rFonts w:ascii="Calibri" w:hAnsi="Calibri"/>
                <w:b/>
                <w:bCs/>
                <w:iCs/>
                <w:color w:val="000000"/>
                <w:sz w:val="16"/>
                <w:szCs w:val="16"/>
                <w:lang w:val="en-GB" w:eastAsia="en-GB"/>
              </w:rPr>
              <w:t xml:space="preserve"> </w:t>
            </w: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Textkomente"/>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Textkomente"/>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Textkomente"/>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9FEEE31"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r w:rsidR="00A75DB4">
              <w:rPr>
                <w:rFonts w:cs="Calibri"/>
                <w:b/>
                <w:sz w:val="16"/>
                <w:szCs w:val="16"/>
                <w:lang w:val="en-GB"/>
              </w:rPr>
              <w:t xml:space="preserve"> </w:t>
            </w:r>
            <w:r w:rsidR="00A75DB4" w:rsidRPr="00A75DB4">
              <w:rPr>
                <w:rFonts w:cs="Calibri"/>
                <w:b/>
                <w:sz w:val="16"/>
                <w:szCs w:val="16"/>
                <w:lang w:val="en-GB"/>
              </w:rPr>
              <w:t>(including the virtual component, if applicable)</w:t>
            </w:r>
            <w:r>
              <w:rPr>
                <w:rFonts w:cs="Calibri"/>
                <w:b/>
                <w:sz w:val="16"/>
                <w:szCs w:val="16"/>
                <w:lang w:val="en-GB"/>
              </w:rPr>
              <w:t>:</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Odkaznavysvtlivky"/>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3D4E0AA3"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79763C">
              <w:rPr>
                <w:rFonts w:cs="Calibri"/>
                <w:b/>
                <w:sz w:val="16"/>
                <w:szCs w:val="16"/>
                <w:lang w:val="en-GB"/>
              </w:rPr>
              <w:t xml:space="preserve"> (expected l</w:t>
            </w:r>
            <w:r w:rsidR="002B319F" w:rsidRPr="00B8310B">
              <w:rPr>
                <w:rFonts w:cs="Calibri"/>
                <w:b/>
                <w:sz w:val="16"/>
                <w:szCs w:val="16"/>
                <w:lang w:val="en-GB"/>
              </w:rPr>
              <w:t xml:space="preserve">earning </w:t>
            </w:r>
            <w:r w:rsidR="0079763C">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kaznavysvtlivky"/>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kaznavysvtlivky"/>
                <w:rFonts w:eastAsia="Times New Roman" w:cstheme="minorHAnsi"/>
                <w:b/>
                <w:bCs/>
                <w:color w:val="000000"/>
                <w:sz w:val="16"/>
                <w:szCs w:val="16"/>
                <w:lang w:val="en-GB" w:eastAsia="en-GB"/>
              </w:rPr>
              <w:t xml:space="preserve"> </w:t>
            </w:r>
            <w:r w:rsidR="00A939CD">
              <w:rPr>
                <w:rStyle w:val="Odkaznavysvtlivky"/>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Odstavecseseznamem"/>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Odstavecseseznamem"/>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Odstavecseseznamem"/>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lastRenderedPageBreak/>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F6AD40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59977382" w:rsidR="008626A2" w:rsidRDefault="00120081" w:rsidP="00120081">
            <w:pPr>
              <w:pStyle w:val="Textkomente"/>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w:t>
            </w:r>
            <w:r w:rsidR="00224177">
              <w:rPr>
                <w:rFonts w:asciiTheme="minorHAnsi" w:hAnsiTheme="minorHAnsi" w:cs="Calibri"/>
                <w:b/>
                <w:sz w:val="16"/>
                <w:szCs w:val="16"/>
                <w:lang w:val="en-GB"/>
              </w:rPr>
              <w:t>(day/</w:t>
            </w:r>
            <w:r w:rsidR="008626A2" w:rsidRPr="00226134">
              <w:rPr>
                <w:rFonts w:asciiTheme="minorHAnsi" w:hAnsiTheme="minorHAnsi" w:cs="Calibri"/>
                <w:b/>
                <w:sz w:val="16"/>
                <w:szCs w:val="16"/>
                <w:lang w:val="en-GB"/>
              </w:rPr>
              <w:t>month/year</w:t>
            </w:r>
            <w:r w:rsidR="00224177">
              <w:rPr>
                <w:rFonts w:asciiTheme="minorHAnsi" w:hAnsiTheme="minorHAnsi" w:cs="Calibri"/>
                <w:b/>
                <w:sz w:val="16"/>
                <w:szCs w:val="16"/>
                <w:lang w:val="en-GB"/>
              </w:rPr>
              <w:t>)</w:t>
            </w:r>
            <w:r w:rsidR="008626A2" w:rsidRPr="00226134">
              <w:rPr>
                <w:rFonts w:asciiTheme="minorHAnsi" w:hAnsiTheme="minorHAnsi" w:cs="Calibri"/>
                <w:b/>
                <w:sz w:val="16"/>
                <w:szCs w:val="16"/>
                <w:lang w:val="en-GB"/>
              </w:rPr>
              <w:t xml:space="preserve">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w:t>
            </w:r>
            <w:r w:rsidR="00224177">
              <w:rPr>
                <w:rFonts w:asciiTheme="minorHAnsi" w:hAnsiTheme="minorHAnsi" w:cs="Calibri"/>
                <w:b/>
                <w:sz w:val="16"/>
                <w:szCs w:val="16"/>
                <w:lang w:val="en-GB"/>
              </w:rPr>
              <w:t>(day/</w:t>
            </w:r>
            <w:r w:rsidR="008626A2" w:rsidRPr="00226134">
              <w:rPr>
                <w:rFonts w:asciiTheme="minorHAnsi" w:hAnsiTheme="minorHAnsi" w:cs="Calibri"/>
                <w:b/>
                <w:sz w:val="16"/>
                <w:szCs w:val="16"/>
                <w:lang w:val="en-GB"/>
              </w:rPr>
              <w:t>month/year</w:t>
            </w:r>
            <w:r w:rsidR="00224177">
              <w:rPr>
                <w:rFonts w:asciiTheme="minorHAnsi" w:hAnsiTheme="minorHAnsi" w:cs="Calibri"/>
                <w:b/>
                <w:sz w:val="16"/>
                <w:szCs w:val="16"/>
                <w:lang w:val="en-GB"/>
              </w:rPr>
              <w:t>)</w:t>
            </w:r>
            <w:r w:rsidR="008626A2" w:rsidRPr="00226134">
              <w:rPr>
                <w:rFonts w:asciiTheme="minorHAnsi" w:hAnsiTheme="minorHAnsi" w:cs="Calibri"/>
                <w:b/>
                <w:sz w:val="16"/>
                <w:szCs w:val="16"/>
                <w:lang w:val="en-GB"/>
              </w:rPr>
              <w:t xml:space="preserve"> </w:t>
            </w:r>
            <w:r w:rsidR="008626A2" w:rsidRPr="00226134">
              <w:rPr>
                <w:rFonts w:ascii="Calibri" w:hAnsi="Calibri"/>
                <w:b/>
                <w:bCs/>
                <w:iCs/>
                <w:color w:val="000000"/>
                <w:sz w:val="16"/>
                <w:szCs w:val="16"/>
                <w:lang w:val="en-GB" w:eastAsia="en-GB"/>
              </w:rPr>
              <w:t>…………….</w:t>
            </w:r>
          </w:p>
          <w:p w14:paraId="5114803F" w14:textId="155D6148" w:rsidR="002C05C1" w:rsidRPr="00226134" w:rsidRDefault="002C05C1" w:rsidP="00120081">
            <w:pPr>
              <w:pStyle w:val="Textkomente"/>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w:t>
            </w:r>
            <w:r w:rsidR="00224177">
              <w:rPr>
                <w:rFonts w:asciiTheme="minorHAnsi" w:hAnsiTheme="minorHAnsi" w:cs="Calibri"/>
                <w:b/>
                <w:sz w:val="16"/>
                <w:szCs w:val="16"/>
                <w:lang w:val="en-GB"/>
              </w:rPr>
              <w:t xml:space="preserve"> (day/</w:t>
            </w:r>
            <w:r w:rsidRPr="002C05C1">
              <w:rPr>
                <w:rFonts w:asciiTheme="minorHAnsi" w:hAnsiTheme="minorHAnsi" w:cs="Calibri"/>
                <w:b/>
                <w:sz w:val="16"/>
                <w:szCs w:val="16"/>
                <w:lang w:val="en-GB"/>
              </w:rPr>
              <w:t>month/year</w:t>
            </w:r>
            <w:r w:rsidR="00224177">
              <w:rPr>
                <w:rFonts w:asciiTheme="minorHAnsi" w:hAnsiTheme="minorHAnsi" w:cs="Calibri"/>
                <w:b/>
                <w:sz w:val="16"/>
                <w:szCs w:val="16"/>
                <w:lang w:val="en-GB"/>
              </w:rPr>
              <w:t>)</w:t>
            </w:r>
            <w:r w:rsidRPr="002C05C1">
              <w:rPr>
                <w:rFonts w:asciiTheme="minorHAnsi" w:hAnsiTheme="minorHAnsi" w:cs="Calibri"/>
                <w:b/>
                <w:sz w:val="16"/>
                <w:szCs w:val="16"/>
                <w:lang w:val="en-GB"/>
              </w:rPr>
              <w:t xml:space="preserve"> ……………. to </w:t>
            </w:r>
            <w:r w:rsidR="00224177">
              <w:rPr>
                <w:rFonts w:asciiTheme="minorHAnsi" w:hAnsiTheme="minorHAnsi" w:cs="Calibri"/>
                <w:b/>
                <w:sz w:val="16"/>
                <w:szCs w:val="16"/>
                <w:lang w:val="en-GB"/>
              </w:rPr>
              <w:t>(day/</w:t>
            </w:r>
            <w:r w:rsidRPr="002C05C1">
              <w:rPr>
                <w:rFonts w:asciiTheme="minorHAnsi" w:hAnsiTheme="minorHAnsi" w:cs="Calibri"/>
                <w:b/>
                <w:sz w:val="16"/>
                <w:szCs w:val="16"/>
                <w:lang w:val="en-GB"/>
              </w:rPr>
              <w:t>month/year</w:t>
            </w:r>
            <w:r w:rsidR="00224177">
              <w:rPr>
                <w:rFonts w:asciiTheme="minorHAnsi" w:hAnsiTheme="minorHAnsi" w:cs="Calibri"/>
                <w:b/>
                <w:sz w:val="16"/>
                <w:szCs w:val="16"/>
                <w:lang w:val="en-GB"/>
              </w:rPr>
              <w:t>)</w:t>
            </w:r>
            <w:r w:rsidRPr="002C05C1">
              <w:rPr>
                <w:rFonts w:asciiTheme="minorHAnsi" w:hAnsiTheme="minorHAnsi" w:cs="Calibri"/>
                <w:b/>
                <w:sz w:val="16"/>
                <w:szCs w:val="16"/>
                <w:lang w:val="en-GB"/>
              </w:rPr>
              <w:t xml:space="preserve">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Textkomente"/>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Textkomente"/>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Textkomente"/>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6471513A"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r w:rsidR="00A75DB4">
              <w:rPr>
                <w:rFonts w:cs="Calibri"/>
                <w:b/>
                <w:sz w:val="16"/>
                <w:szCs w:val="16"/>
                <w:lang w:val="en-GB"/>
              </w:rPr>
              <w:t xml:space="preserve"> </w:t>
            </w:r>
            <w:r w:rsidR="00A75DB4" w:rsidRPr="00A75DB4">
              <w:rPr>
                <w:rFonts w:cs="Calibri"/>
                <w:b/>
                <w:sz w:val="16"/>
                <w:szCs w:val="16"/>
                <w:lang w:val="en-GB"/>
              </w:rPr>
              <w:t>(including the virtual component, if applicable)</w:t>
            </w:r>
            <w:r w:rsidR="00120081">
              <w:rPr>
                <w:rFonts w:cs="Calibri"/>
                <w:b/>
                <w:sz w:val="16"/>
                <w:szCs w:val="16"/>
                <w:lang w:val="en-GB"/>
              </w:rPr>
              <w:t>:</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lastRenderedPageBreak/>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p w14:paraId="1E8C5262"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Textkomente"/>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Textkoment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Textkoment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Textkoment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Textkoment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Textkomente"/>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04800381"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 xml:space="preserve">from </w:t>
            </w:r>
            <w:r w:rsidR="005F4E19">
              <w:rPr>
                <w:rFonts w:cs="Calibri"/>
                <w:b/>
                <w:sz w:val="16"/>
                <w:szCs w:val="16"/>
                <w:lang w:val="en-GB"/>
              </w:rPr>
              <w:t>(</w:t>
            </w:r>
            <w:r w:rsidR="00311459">
              <w:rPr>
                <w:rFonts w:cs="Calibri"/>
                <w:b/>
                <w:sz w:val="16"/>
                <w:szCs w:val="16"/>
                <w:lang w:val="en-GB"/>
              </w:rPr>
              <w:t>day/</w:t>
            </w:r>
            <w:r w:rsidRPr="00226134">
              <w:rPr>
                <w:rFonts w:cs="Calibri"/>
                <w:b/>
                <w:sz w:val="16"/>
                <w:szCs w:val="16"/>
                <w:lang w:val="en-GB"/>
              </w:rPr>
              <w:t>month/year</w:t>
            </w:r>
            <w:r w:rsidR="005F4E19">
              <w:rPr>
                <w:rFonts w:cs="Calibri"/>
                <w:b/>
                <w:sz w:val="16"/>
                <w:szCs w:val="16"/>
                <w:lang w:val="en-GB"/>
              </w:rPr>
              <w:t>)</w:t>
            </w:r>
            <w:r w:rsidRPr="00226134">
              <w:rPr>
                <w:rFonts w:cs="Calibri"/>
                <w:b/>
                <w:sz w:val="16"/>
                <w:szCs w:val="16"/>
                <w:lang w:val="en-GB"/>
              </w:rPr>
              <w:t xml:space="preserve">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5F4E19">
              <w:rPr>
                <w:rFonts w:cs="Calibri"/>
                <w:b/>
                <w:sz w:val="16"/>
                <w:szCs w:val="16"/>
                <w:lang w:val="en-GB"/>
              </w:rPr>
              <w:t>(</w:t>
            </w:r>
            <w:r w:rsidR="00311459">
              <w:rPr>
                <w:rFonts w:cs="Calibri"/>
                <w:b/>
                <w:sz w:val="16"/>
                <w:szCs w:val="16"/>
                <w:lang w:val="en-GB"/>
              </w:rPr>
              <w:t>day/</w:t>
            </w:r>
            <w:r w:rsidRPr="00226134">
              <w:rPr>
                <w:rFonts w:cs="Calibri"/>
                <w:b/>
                <w:sz w:val="16"/>
                <w:szCs w:val="16"/>
                <w:lang w:val="en-GB"/>
              </w:rPr>
              <w:t>month/year</w:t>
            </w:r>
            <w:r w:rsidR="005F4E19">
              <w:rPr>
                <w:rFonts w:cs="Calibri"/>
                <w:b/>
                <w:sz w:val="16"/>
                <w:szCs w:val="16"/>
                <w:lang w:val="en-GB"/>
              </w:rPr>
              <w:t>)</w:t>
            </w:r>
            <w:r w:rsidRPr="00226134">
              <w:rPr>
                <w:rFonts w:cs="Calibri"/>
                <w:b/>
                <w:sz w:val="16"/>
                <w:szCs w:val="16"/>
                <w:lang w:val="en-GB"/>
              </w:rPr>
              <w:t xml:space="preserve">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732289F5" w:rsidR="00F449D0" w:rsidRPr="00226134" w:rsidRDefault="007328BE" w:rsidP="00A75DB4">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w:t>
            </w:r>
            <w:r w:rsidR="00A75DB4">
              <w:rPr>
                <w:rFonts w:ascii="Calibri" w:eastAsia="Times New Roman" w:hAnsi="Calibri" w:cs="Times New Roman"/>
                <w:b/>
                <w:bCs/>
                <w:iCs/>
                <w:color w:val="000000"/>
                <w:sz w:val="16"/>
                <w:szCs w:val="16"/>
                <w:lang w:val="en-GB" w:eastAsia="en-GB"/>
              </w:rPr>
              <w:t>component</w:t>
            </w:r>
            <w:r>
              <w:rPr>
                <w:rFonts w:ascii="Calibri" w:eastAsia="Times New Roman" w:hAnsi="Calibri" w:cs="Times New Roman"/>
                <w:b/>
                <w:bCs/>
                <w:iCs/>
                <w:color w:val="000000"/>
                <w:sz w:val="16"/>
                <w:szCs w:val="16"/>
                <w:lang w:val="en-GB" w:eastAsia="en-GB"/>
              </w:rPr>
              <w:t xml:space="preserve">: </w:t>
            </w:r>
            <w:r w:rsidRPr="00226134">
              <w:rPr>
                <w:rFonts w:cs="Calibri"/>
                <w:b/>
                <w:sz w:val="16"/>
                <w:szCs w:val="16"/>
                <w:lang w:val="en-GB"/>
              </w:rPr>
              <w:t xml:space="preserve">from </w:t>
            </w:r>
            <w:r w:rsidR="005F4E19">
              <w:rPr>
                <w:rFonts w:cs="Calibri"/>
                <w:b/>
                <w:sz w:val="16"/>
                <w:szCs w:val="16"/>
                <w:lang w:val="en-GB"/>
              </w:rPr>
              <w:t>(</w:t>
            </w:r>
            <w:r>
              <w:rPr>
                <w:rFonts w:cs="Calibri"/>
                <w:b/>
                <w:sz w:val="16"/>
                <w:szCs w:val="16"/>
                <w:lang w:val="en-GB"/>
              </w:rPr>
              <w:t>day/</w:t>
            </w:r>
            <w:r w:rsidRPr="00226134">
              <w:rPr>
                <w:rFonts w:cs="Calibri"/>
                <w:b/>
                <w:sz w:val="16"/>
                <w:szCs w:val="16"/>
                <w:lang w:val="en-GB"/>
              </w:rPr>
              <w:t>month/year</w:t>
            </w:r>
            <w:r w:rsidR="005F4E19">
              <w:rPr>
                <w:rFonts w:cs="Calibri"/>
                <w:b/>
                <w:sz w:val="16"/>
                <w:szCs w:val="16"/>
                <w:lang w:val="en-GB"/>
              </w:rPr>
              <w:t>)</w:t>
            </w:r>
            <w:r w:rsidRPr="00226134">
              <w:rPr>
                <w:rFonts w:cs="Calibri"/>
                <w:b/>
                <w:sz w:val="16"/>
                <w:szCs w:val="16"/>
                <w:lang w:val="en-GB"/>
              </w:rPr>
              <w:t xml:space="preserve">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sidR="005F4E19">
              <w:rPr>
                <w:rFonts w:cs="Calibri"/>
                <w:b/>
                <w:sz w:val="16"/>
                <w:szCs w:val="16"/>
                <w:lang w:val="en-GB"/>
              </w:rPr>
              <w:t>(</w:t>
            </w:r>
            <w:r>
              <w:rPr>
                <w:rFonts w:cs="Calibri"/>
                <w:b/>
                <w:sz w:val="16"/>
                <w:szCs w:val="16"/>
                <w:lang w:val="en-GB"/>
              </w:rPr>
              <w:t>day/</w:t>
            </w:r>
            <w:r w:rsidRPr="00226134">
              <w:rPr>
                <w:rFonts w:cs="Calibri"/>
                <w:b/>
                <w:sz w:val="16"/>
                <w:szCs w:val="16"/>
                <w:lang w:val="en-GB"/>
              </w:rPr>
              <w:t>month/year</w:t>
            </w:r>
            <w:r w:rsidR="005F4E19">
              <w:rPr>
                <w:rFonts w:cs="Calibri"/>
                <w:b/>
                <w:sz w:val="16"/>
                <w:szCs w:val="16"/>
                <w:lang w:val="en-GB"/>
              </w:rPr>
              <w:t>)</w:t>
            </w:r>
            <w:r w:rsidRPr="00226134">
              <w:rPr>
                <w:rFonts w:cs="Calibri"/>
                <w:b/>
                <w:sz w:val="16"/>
                <w:szCs w:val="16"/>
                <w:lang w:val="en-GB"/>
              </w:rPr>
              <w:t xml:space="preserve">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19586B8D"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ks carried out by the trainee</w:t>
            </w:r>
            <w:r w:rsidR="00A75DB4">
              <w:rPr>
                <w:rFonts w:cs="Arial"/>
                <w:b/>
                <w:sz w:val="16"/>
                <w:szCs w:val="16"/>
                <w:lang w:val="en-GB"/>
              </w:rPr>
              <w:t xml:space="preserve"> </w:t>
            </w:r>
            <w:r w:rsidR="00A75DB4" w:rsidRPr="00A75DB4">
              <w:rPr>
                <w:rFonts w:cs="Arial"/>
                <w:b/>
                <w:sz w:val="16"/>
                <w:szCs w:val="16"/>
                <w:lang w:val="en-GB"/>
              </w:rPr>
              <w:t>(including the virtual component, if applicable)</w:t>
            </w:r>
            <w:r w:rsidR="00113E37">
              <w:rPr>
                <w:rFonts w:cs="Arial"/>
                <w:b/>
                <w:sz w:val="16"/>
                <w:szCs w:val="16"/>
                <w:lang w:val="en-GB"/>
              </w:rPr>
              <w:t xml:space="preserv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359E73F"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4620AB">
              <w:rPr>
                <w:rFonts w:cs="Calibri"/>
                <w:b/>
                <w:sz w:val="16"/>
                <w:szCs w:val="16"/>
                <w:lang w:val="en-GB"/>
              </w:rPr>
              <w:t>l</w:t>
            </w:r>
            <w:r w:rsidRPr="00B8310B">
              <w:rPr>
                <w:rFonts w:cs="Calibri"/>
                <w:b/>
                <w:sz w:val="16"/>
                <w:szCs w:val="16"/>
                <w:lang w:val="en-GB"/>
              </w:rPr>
              <w:t xml:space="preserve">earning </w:t>
            </w:r>
            <w:r w:rsidR="004620AB">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273DB" w14:textId="77777777" w:rsidR="00A96AA2" w:rsidRDefault="00A96AA2" w:rsidP="00261299">
      <w:pPr>
        <w:spacing w:after="0" w:line="240" w:lineRule="auto"/>
      </w:pPr>
      <w:r>
        <w:separator/>
      </w:r>
    </w:p>
  </w:endnote>
  <w:endnote w:type="continuationSeparator" w:id="0">
    <w:p w14:paraId="71D2534E" w14:textId="77777777" w:rsidR="00A96AA2" w:rsidRDefault="00A96AA2" w:rsidP="00261299">
      <w:pPr>
        <w:spacing w:after="0" w:line="240" w:lineRule="auto"/>
      </w:pPr>
      <w:r>
        <w:continuationSeparator/>
      </w:r>
    </w:p>
  </w:endnote>
  <w:endnote w:type="continuationNotice" w:id="1">
    <w:p w14:paraId="2D509594" w14:textId="77777777" w:rsidR="00A96AA2" w:rsidRDefault="00A96AA2">
      <w:pPr>
        <w:spacing w:after="0" w:line="240" w:lineRule="auto"/>
      </w:pPr>
    </w:p>
  </w:endnote>
  <w:endnote w:id="2">
    <w:p w14:paraId="40687BCA" w14:textId="77777777" w:rsidR="00EF3842" w:rsidRPr="00D625C8" w:rsidRDefault="00EF3842" w:rsidP="00C807EC">
      <w:pPr>
        <w:pStyle w:val="Textpoznpodarou"/>
        <w:spacing w:before="120" w:after="120"/>
        <w:ind w:left="284" w:firstLine="0"/>
        <w:rPr>
          <w:rFonts w:asciiTheme="minorHAnsi" w:hAnsiTheme="minorHAnsi"/>
          <w:sz w:val="22"/>
          <w:szCs w:val="22"/>
          <w:lang w:val="en-GB"/>
        </w:rPr>
      </w:pPr>
      <w:r w:rsidRPr="00D625C8">
        <w:rPr>
          <w:rStyle w:val="Odkaznavysvtlivky"/>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Textpoznpodarou"/>
        <w:spacing w:before="120" w:after="120"/>
        <w:ind w:left="284" w:firstLine="0"/>
        <w:rPr>
          <w:rFonts w:asciiTheme="minorHAnsi" w:hAnsiTheme="minorHAnsi"/>
          <w:sz w:val="22"/>
          <w:szCs w:val="22"/>
          <w:lang w:val="en-GB"/>
        </w:rPr>
      </w:pPr>
      <w:r w:rsidRPr="00D625C8">
        <w:rPr>
          <w:rStyle w:val="Odkaznavysvtlivky"/>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Odkaznavysvtlivky"/>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textovodkaz"/>
            <w:lang w:val="en-GB"/>
          </w:rPr>
          <w:t>ISCED-F 2013 search tool</w:t>
        </w:r>
      </w:hyperlink>
      <w:r w:rsidRPr="00D625C8">
        <w:rPr>
          <w:lang w:val="en-GB"/>
        </w:rPr>
        <w:t xml:space="preserve"> available at </w:t>
      </w:r>
      <w:hyperlink r:id="rId2" w:history="1">
        <w:r w:rsidRPr="00D625C8">
          <w:rPr>
            <w:rStyle w:val="Hypertextovodkaz"/>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2BA621EE" w:rsidR="00EF3842" w:rsidRPr="00D625C8" w:rsidRDefault="00EF3842" w:rsidP="00C807EC">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w:t>
      </w:r>
      <w:r w:rsidR="00244D0F">
        <w:rPr>
          <w:rFonts w:cs="Arial"/>
          <w:sz w:val="22"/>
          <w:szCs w:val="22"/>
          <w:lang w:val="en-GB"/>
        </w:rPr>
        <w:t xml:space="preserve"> EU Member States and third countries associated to the programme.</w:t>
      </w:r>
    </w:p>
  </w:endnote>
  <w:endnote w:id="6">
    <w:p w14:paraId="7502920C" w14:textId="69D4D98B" w:rsidR="00EF3842" w:rsidRPr="00D625C8" w:rsidRDefault="00EF3842" w:rsidP="00DB5486">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rStyle w:val="Odkaznavysvtlivky"/>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Textvysvtlivek"/>
        <w:spacing w:before="120" w:after="120"/>
        <w:ind w:left="284"/>
        <w:jc w:val="both"/>
        <w:rPr>
          <w:rFonts w:cstheme="minorHAnsi"/>
          <w:sz w:val="22"/>
          <w:szCs w:val="22"/>
          <w:lang w:val="en-GB"/>
        </w:rPr>
      </w:pPr>
      <w:r w:rsidRPr="00D625C8">
        <w:rPr>
          <w:rStyle w:val="Odkaznavysvtlivky"/>
          <w:sz w:val="22"/>
          <w:szCs w:val="22"/>
          <w:lang w:val="en-GB"/>
        </w:rPr>
        <w:endnoteRef/>
      </w:r>
      <w:r w:rsidRPr="00D625C8">
        <w:rPr>
          <w:rStyle w:val="Odkaznavysvtlivky"/>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Textvysvtlivek"/>
        <w:ind w:left="284"/>
        <w:rPr>
          <w:sz w:val="22"/>
          <w:szCs w:val="22"/>
          <w:lang w:val="en-GB"/>
        </w:rPr>
      </w:pPr>
      <w:r>
        <w:rPr>
          <w:rStyle w:val="Odkaznavysvtlivky"/>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Textvysvtlivek"/>
        <w:rPr>
          <w:lang w:val="en-GB"/>
        </w:rPr>
      </w:pPr>
    </w:p>
  </w:endnote>
  <w:endnote w:id="10">
    <w:p w14:paraId="15576D26" w14:textId="77777777" w:rsidR="00EF3842" w:rsidRDefault="00EF3842" w:rsidP="00A939CD">
      <w:pPr>
        <w:pStyle w:val="Textvysvtlivek"/>
        <w:ind w:left="284"/>
        <w:rPr>
          <w:rFonts w:cstheme="minorHAnsi"/>
          <w:sz w:val="22"/>
          <w:szCs w:val="22"/>
          <w:lang w:val="en-GB"/>
        </w:rPr>
      </w:pPr>
      <w:r w:rsidRPr="00A939CD">
        <w:rPr>
          <w:rStyle w:val="Odkaznavysvtlivky"/>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textovodkaz"/>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Textvysvtlivek"/>
        <w:ind w:left="284"/>
        <w:rPr>
          <w:lang w:val="en-GB"/>
        </w:rPr>
      </w:pPr>
    </w:p>
  </w:endnote>
  <w:endnote w:id="11">
    <w:p w14:paraId="4B4988AF" w14:textId="77777777" w:rsidR="00EF3842" w:rsidRPr="00A939CD" w:rsidRDefault="00EF3842" w:rsidP="00A939CD">
      <w:pPr>
        <w:pStyle w:val="Textvysvtlivek"/>
        <w:ind w:left="284"/>
        <w:rPr>
          <w:sz w:val="22"/>
          <w:szCs w:val="22"/>
          <w:lang w:val="en-GB"/>
        </w:rPr>
      </w:pPr>
      <w:r w:rsidRPr="00A939CD">
        <w:rPr>
          <w:rStyle w:val="Odkaznavysvtlivky"/>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Textvysvtlivek"/>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Textvysvtlivek"/>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Textvysvtlivek"/>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Textvysvtlivek"/>
        <w:ind w:left="284"/>
        <w:rPr>
          <w:lang w:val="en-GB"/>
        </w:rPr>
      </w:pPr>
    </w:p>
  </w:endnote>
  <w:endnote w:id="12">
    <w:p w14:paraId="00D49518" w14:textId="77777777" w:rsidR="00EF3842" w:rsidRPr="00D625C8" w:rsidRDefault="00EF3842" w:rsidP="00DB5486">
      <w:pPr>
        <w:pStyle w:val="Textvysvtlivek"/>
        <w:spacing w:before="120" w:after="120"/>
        <w:ind w:left="284"/>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Textvysvtlivek"/>
        <w:spacing w:before="120" w:after="120"/>
        <w:ind w:left="284"/>
        <w:jc w:val="both"/>
        <w:rPr>
          <w:rFonts w:cstheme="minorHAnsi"/>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1F2F2" w14:textId="77777777" w:rsidR="008109E3" w:rsidRDefault="008109E3">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6BF2CA6" w14:textId="10C5B54A" w:rsidR="00EF3842" w:rsidRDefault="002B5577">
        <w:pPr>
          <w:pStyle w:val="Zpat"/>
          <w:jc w:val="center"/>
        </w:pPr>
        <w:r>
          <w:fldChar w:fldCharType="begin"/>
        </w:r>
        <w:r w:rsidR="00EF3842">
          <w:instrText xml:space="preserve"> PAGE   \* MERGEFORMAT </w:instrText>
        </w:r>
        <w:r>
          <w:fldChar w:fldCharType="separate"/>
        </w:r>
        <w:r w:rsidR="00E35E15">
          <w:rPr>
            <w:noProof/>
          </w:rPr>
          <w:t>5</w:t>
        </w:r>
        <w:r>
          <w:rPr>
            <w:noProof/>
          </w:rPr>
          <w:fldChar w:fldCharType="end"/>
        </w:r>
      </w:p>
    </w:sdtContent>
  </w:sdt>
  <w:p w14:paraId="4F20B83E" w14:textId="77777777" w:rsidR="00EF3842" w:rsidRDefault="00EF3842">
    <w:pPr>
      <w:pStyle w:val="Zp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3EFC0" w14:textId="77777777" w:rsidR="008109E3" w:rsidRDefault="008109E3">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E6942" w14:textId="77777777" w:rsidR="00A96AA2" w:rsidRDefault="00A96AA2" w:rsidP="00261299">
      <w:pPr>
        <w:spacing w:after="0" w:line="240" w:lineRule="auto"/>
      </w:pPr>
      <w:r>
        <w:separator/>
      </w:r>
    </w:p>
  </w:footnote>
  <w:footnote w:type="continuationSeparator" w:id="0">
    <w:p w14:paraId="2028184C" w14:textId="77777777" w:rsidR="00A96AA2" w:rsidRDefault="00A96AA2" w:rsidP="00261299">
      <w:pPr>
        <w:spacing w:after="0" w:line="240" w:lineRule="auto"/>
      </w:pPr>
      <w:r>
        <w:continuationSeparator/>
      </w:r>
    </w:p>
  </w:footnote>
  <w:footnote w:type="continuationNotice" w:id="1">
    <w:p w14:paraId="4ACBA9DE" w14:textId="77777777" w:rsidR="00A96AA2" w:rsidRDefault="00A96AA2">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D3CD7" w14:textId="77777777" w:rsidR="008109E3" w:rsidRDefault="008109E3">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2BE21" w14:textId="0785459E" w:rsidR="00EF3842" w:rsidRDefault="009E703D">
    <w:pPr>
      <w:pStyle w:val="Zhlav"/>
    </w:pPr>
    <w:r>
      <w:rPr>
        <w:rFonts w:ascii="Verdana" w:hAnsi="Verdana"/>
        <w:b/>
        <w:noProof/>
        <w:sz w:val="18"/>
        <w:szCs w:val="18"/>
        <w:lang w:val="cs-CZ" w:eastAsia="cs-CZ"/>
      </w:rPr>
      <w:drawing>
        <wp:anchor distT="0" distB="0" distL="114300" distR="114300" simplePos="0" relativeHeight="251660291" behindDoc="0" locked="0" layoutInCell="1" allowOverlap="1" wp14:anchorId="4E25E686" wp14:editId="031FB964">
          <wp:simplePos x="0" y="0"/>
          <wp:positionH relativeFrom="margin">
            <wp:posOffset>176530</wp:posOffset>
          </wp:positionH>
          <wp:positionV relativeFrom="margin">
            <wp:posOffset>-669925</wp:posOffset>
          </wp:positionV>
          <wp:extent cx="1595120" cy="3238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5120" cy="323850"/>
                  </a:xfrm>
                  <a:prstGeom prst="rect">
                    <a:avLst/>
                  </a:prstGeom>
                  <a:noFill/>
                </pic:spPr>
              </pic:pic>
            </a:graphicData>
          </a:graphic>
          <wp14:sizeRelH relativeFrom="page">
            <wp14:pctWidth>0</wp14:pctWidth>
          </wp14:sizeRelH>
          <wp14:sizeRelV relativeFrom="page">
            <wp14:pctHeight>0</wp14:pctHeight>
          </wp14:sizeRelV>
        </wp:anchor>
      </w:drawing>
    </w:r>
    <w:r w:rsidR="0073405C">
      <w:rPr>
        <w:noProof/>
        <w:lang w:val="cs-CZ" w:eastAsia="cs-CZ"/>
      </w:rPr>
      <mc:AlternateContent>
        <mc:Choice Requires="wps">
          <w:drawing>
            <wp:anchor distT="0" distB="0" distL="114300" distR="114300" simplePos="0" relativeHeight="251658243" behindDoc="0" locked="0" layoutInCell="1" allowOverlap="1" wp14:anchorId="25113308" wp14:editId="782A3D79">
              <wp:simplePos x="0" y="0"/>
              <wp:positionH relativeFrom="column">
                <wp:posOffset>5281930</wp:posOffset>
              </wp:positionH>
              <wp:positionV relativeFrom="paragraph">
                <wp:posOffset>-140970</wp:posOffset>
              </wp:positionV>
              <wp:extent cx="1905000" cy="7620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4BB2799D" w:rsidR="00EF3842" w:rsidRPr="00687C4A" w:rsidRDefault="004620AB"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EF3842"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0836D14D" w14:textId="30D983D4" w:rsidR="00EF3842" w:rsidRDefault="00EF3842" w:rsidP="008109E3">
                          <w:pPr>
                            <w:tabs>
                              <w:tab w:val="left" w:pos="3119"/>
                            </w:tabs>
                            <w:spacing w:after="0" w:line="240" w:lineRule="auto"/>
                            <w:jc w:val="right"/>
                            <w:rPr>
                              <w:rFonts w:ascii="Verdana" w:hAnsi="Verdana"/>
                              <w:b/>
                              <w:i/>
                              <w:color w:val="003CB4"/>
                              <w:sz w:val="14"/>
                              <w:szCs w:val="16"/>
                              <w:lang w:val="en-GB"/>
                            </w:rPr>
                          </w:pPr>
                          <w:r w:rsidRPr="00687C4A">
                            <w:rPr>
                              <w:rFonts w:ascii="Verdana" w:hAnsi="Verdana" w:cstheme="minorHAnsi"/>
                              <w:b/>
                              <w:i/>
                              <w:color w:val="003CB4"/>
                              <w:sz w:val="16"/>
                              <w:szCs w:val="16"/>
                              <w:lang w:val="en-GB"/>
                            </w:rPr>
                            <w:t>Academic Year 20</w:t>
                          </w:r>
                          <w:r w:rsidR="008109E3">
                            <w:rPr>
                              <w:rFonts w:ascii="Verdana" w:hAnsi="Verdana" w:cstheme="minorHAnsi"/>
                              <w:b/>
                              <w:i/>
                              <w:color w:val="003CB4"/>
                              <w:sz w:val="16"/>
                              <w:szCs w:val="16"/>
                              <w:lang w:val="en-GB"/>
                            </w:rPr>
                            <w:t>22</w:t>
                          </w:r>
                          <w:r w:rsidRPr="00687C4A">
                            <w:rPr>
                              <w:rFonts w:ascii="Verdana" w:hAnsi="Verdana" w:cstheme="minorHAnsi"/>
                              <w:b/>
                              <w:i/>
                              <w:color w:val="003CB4"/>
                              <w:sz w:val="16"/>
                              <w:szCs w:val="16"/>
                              <w:lang w:val="en-GB"/>
                            </w:rPr>
                            <w:t>/2</w:t>
                          </w:r>
                          <w:r w:rsidR="008109E3">
                            <w:rPr>
                              <w:rFonts w:ascii="Verdana" w:hAnsi="Verdana" w:cstheme="minorHAnsi"/>
                              <w:b/>
                              <w:i/>
                              <w:color w:val="003CB4"/>
                              <w:sz w:val="16"/>
                              <w:szCs w:val="16"/>
                              <w:lang w:val="en-GB"/>
                            </w:rPr>
                            <w:t>3</w:t>
                          </w: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KuTyk20AgAAuQUA&#10;AA4AAAAAAAAAAAAAAAAALgIAAGRycy9lMm9Eb2MueG1sUEsBAi0AFAAGAAgAAAAhAPJMbrzeAAAA&#10;CwEAAA8AAAAAAAAAAAAAAAAADgUAAGRycy9kb3ducmV2LnhtbFBLBQYAAAAABAAEAPMAAAAZBgAA&#10;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4BB2799D" w:rsidR="00EF3842" w:rsidRPr="00687C4A" w:rsidRDefault="004620AB"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EF3842"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0836D14D" w14:textId="30D983D4" w:rsidR="00EF3842" w:rsidRDefault="00EF3842" w:rsidP="008109E3">
                    <w:pPr>
                      <w:tabs>
                        <w:tab w:val="left" w:pos="3119"/>
                      </w:tabs>
                      <w:spacing w:after="0" w:line="240" w:lineRule="auto"/>
                      <w:jc w:val="right"/>
                      <w:rPr>
                        <w:rFonts w:ascii="Verdana" w:hAnsi="Verdana"/>
                        <w:b/>
                        <w:i/>
                        <w:color w:val="003CB4"/>
                        <w:sz w:val="14"/>
                        <w:szCs w:val="16"/>
                        <w:lang w:val="en-GB"/>
                      </w:rPr>
                    </w:pPr>
                    <w:r w:rsidRPr="00687C4A">
                      <w:rPr>
                        <w:rFonts w:ascii="Verdana" w:hAnsi="Verdana" w:cstheme="minorHAnsi"/>
                        <w:b/>
                        <w:i/>
                        <w:color w:val="003CB4"/>
                        <w:sz w:val="16"/>
                        <w:szCs w:val="16"/>
                        <w:lang w:val="en-GB"/>
                      </w:rPr>
                      <w:t>Academic Year 20</w:t>
                    </w:r>
                    <w:r w:rsidR="008109E3">
                      <w:rPr>
                        <w:rFonts w:ascii="Verdana" w:hAnsi="Verdana" w:cstheme="minorHAnsi"/>
                        <w:b/>
                        <w:i/>
                        <w:color w:val="003CB4"/>
                        <w:sz w:val="16"/>
                        <w:szCs w:val="16"/>
                        <w:lang w:val="en-GB"/>
                      </w:rPr>
                      <w:t>22</w:t>
                    </w:r>
                    <w:r w:rsidRPr="00687C4A">
                      <w:rPr>
                        <w:rFonts w:ascii="Verdana" w:hAnsi="Verdana" w:cstheme="minorHAnsi"/>
                        <w:b/>
                        <w:i/>
                        <w:color w:val="003CB4"/>
                        <w:sz w:val="16"/>
                        <w:szCs w:val="16"/>
                        <w:lang w:val="en-GB"/>
                      </w:rPr>
                      <w:t>/2</w:t>
                    </w:r>
                    <w:r w:rsidR="008109E3">
                      <w:rPr>
                        <w:rFonts w:ascii="Verdana" w:hAnsi="Verdana" w:cstheme="minorHAnsi"/>
                        <w:b/>
                        <w:i/>
                        <w:color w:val="003CB4"/>
                        <w:sz w:val="16"/>
                        <w:szCs w:val="16"/>
                        <w:lang w:val="en-GB"/>
                      </w:rPr>
                      <w:t>3</w:t>
                    </w: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B75DD" w14:textId="1F8CE332" w:rsidR="00EF3842" w:rsidRDefault="0073405C">
    <w:pPr>
      <w:pStyle w:val="Zhlav"/>
    </w:pPr>
    <w:r>
      <w:rPr>
        <w:noProof/>
        <w:lang w:val="cs-CZ" w:eastAsia="cs-CZ"/>
      </w:rPr>
      <mc:AlternateContent>
        <mc:Choice Requires="wps">
          <w:drawing>
            <wp:anchor distT="0" distB="0" distL="114300" distR="114300" simplePos="0" relativeHeight="251658241" behindDoc="0" locked="0" layoutInCell="1" allowOverlap="1" wp14:anchorId="4DCA89EC" wp14:editId="6407EFF1">
              <wp:simplePos x="0" y="0"/>
              <wp:positionH relativeFrom="column">
                <wp:posOffset>5233670</wp:posOffset>
              </wp:positionH>
              <wp:positionV relativeFrom="paragraph">
                <wp:posOffset>-111760</wp:posOffset>
              </wp:positionV>
              <wp:extent cx="1942465" cy="42926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cs-CZ" w:eastAsia="cs-CZ"/>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3891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63A"/>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4177"/>
    <w:rsid w:val="00226134"/>
    <w:rsid w:val="0023434B"/>
    <w:rsid w:val="00236D5E"/>
    <w:rsid w:val="00240131"/>
    <w:rsid w:val="00244D0F"/>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20AB"/>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5F4E19"/>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1A8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3405C"/>
    <w:rsid w:val="00742FED"/>
    <w:rsid w:val="00754279"/>
    <w:rsid w:val="0075515D"/>
    <w:rsid w:val="00756187"/>
    <w:rsid w:val="00756A0B"/>
    <w:rsid w:val="00757DFC"/>
    <w:rsid w:val="00757E86"/>
    <w:rsid w:val="0076643B"/>
    <w:rsid w:val="00783048"/>
    <w:rsid w:val="00784184"/>
    <w:rsid w:val="00790664"/>
    <w:rsid w:val="0079211C"/>
    <w:rsid w:val="00794B63"/>
    <w:rsid w:val="0079763C"/>
    <w:rsid w:val="007A02FB"/>
    <w:rsid w:val="007A31E9"/>
    <w:rsid w:val="007C692D"/>
    <w:rsid w:val="007E0CD6"/>
    <w:rsid w:val="007E7327"/>
    <w:rsid w:val="007F2F8E"/>
    <w:rsid w:val="007F3C36"/>
    <w:rsid w:val="00803C87"/>
    <w:rsid w:val="008109E3"/>
    <w:rsid w:val="008124F9"/>
    <w:rsid w:val="00814166"/>
    <w:rsid w:val="00822004"/>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97FD8"/>
    <w:rsid w:val="009A30CA"/>
    <w:rsid w:val="009B7747"/>
    <w:rsid w:val="009C0AB9"/>
    <w:rsid w:val="009C1170"/>
    <w:rsid w:val="009C6498"/>
    <w:rsid w:val="009D02E7"/>
    <w:rsid w:val="009D417C"/>
    <w:rsid w:val="009E0D85"/>
    <w:rsid w:val="009E703D"/>
    <w:rsid w:val="009E70F1"/>
    <w:rsid w:val="009E7AA5"/>
    <w:rsid w:val="009E7E84"/>
    <w:rsid w:val="009F1630"/>
    <w:rsid w:val="00A00B68"/>
    <w:rsid w:val="00A01ECF"/>
    <w:rsid w:val="00A04811"/>
    <w:rsid w:val="00A04C7E"/>
    <w:rsid w:val="00A04F60"/>
    <w:rsid w:val="00A10BB9"/>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75DB4"/>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1F7C"/>
    <w:rsid w:val="00C2205D"/>
    <w:rsid w:val="00C22356"/>
    <w:rsid w:val="00C34FC9"/>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35E15"/>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E719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8917"/>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B5577"/>
  </w:style>
  <w:style w:type="paragraph" w:styleId="Nadpis1">
    <w:name w:val="heading 1"/>
    <w:basedOn w:val="Normln"/>
    <w:next w:val="Normln"/>
    <w:link w:val="Nadpis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612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1299"/>
  </w:style>
  <w:style w:type="paragraph" w:styleId="Zpat">
    <w:name w:val="footer"/>
    <w:basedOn w:val="Normln"/>
    <w:link w:val="ZpatChar"/>
    <w:uiPriority w:val="99"/>
    <w:unhideWhenUsed/>
    <w:rsid w:val="00261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261299"/>
  </w:style>
  <w:style w:type="paragraph" w:styleId="Textbubliny">
    <w:name w:val="Balloon Text"/>
    <w:basedOn w:val="Normln"/>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1299"/>
    <w:rPr>
      <w:rFonts w:ascii="Tahoma" w:hAnsi="Tahoma" w:cs="Tahoma"/>
      <w:sz w:val="16"/>
      <w:szCs w:val="16"/>
    </w:rPr>
  </w:style>
  <w:style w:type="paragraph" w:styleId="Textpoznpodarou">
    <w:name w:val="footnote text"/>
    <w:basedOn w:val="Normln"/>
    <w:link w:val="Textpoznpod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3F2100"/>
    <w:rPr>
      <w:rFonts w:ascii="Times New Roman" w:eastAsia="Times New Roman" w:hAnsi="Times New Roman" w:cs="Times New Roman"/>
      <w:sz w:val="20"/>
      <w:szCs w:val="20"/>
      <w:lang w:val="fr-FR"/>
    </w:rPr>
  </w:style>
  <w:style w:type="character" w:styleId="Odkaznavysvtlivky">
    <w:name w:val="endnote reference"/>
    <w:rsid w:val="003F2100"/>
    <w:rPr>
      <w:vertAlign w:val="superscript"/>
    </w:rPr>
  </w:style>
  <w:style w:type="paragraph" w:styleId="Textvysvtlivek">
    <w:name w:val="endnote text"/>
    <w:basedOn w:val="Normln"/>
    <w:link w:val="TextvysvtlivekChar"/>
    <w:semiHidden/>
    <w:unhideWhenUsed/>
    <w:rsid w:val="003F210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3F2100"/>
    <w:rPr>
      <w:sz w:val="20"/>
      <w:szCs w:val="20"/>
    </w:rPr>
  </w:style>
  <w:style w:type="character" w:styleId="Hypertextovodkaz">
    <w:name w:val="Hyperlink"/>
    <w:rsid w:val="00D83C1F"/>
    <w:rPr>
      <w:color w:val="0000FF"/>
      <w:u w:val="single"/>
    </w:rPr>
  </w:style>
  <w:style w:type="paragraph" w:styleId="Textkomente">
    <w:name w:val="annotation text"/>
    <w:basedOn w:val="Normln"/>
    <w:link w:val="Textkomente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komenteChar">
    <w:name w:val="Text komentáře Char"/>
    <w:basedOn w:val="Standardnpsmoodstavce"/>
    <w:link w:val="Textkomente"/>
    <w:rsid w:val="00E618B5"/>
    <w:rPr>
      <w:rFonts w:ascii="Times New Roman" w:eastAsia="Times New Roman" w:hAnsi="Times New Roman" w:cs="Times New Roman"/>
      <w:sz w:val="20"/>
      <w:szCs w:val="20"/>
      <w:lang w:val="fr-FR"/>
    </w:rPr>
  </w:style>
  <w:style w:type="character" w:customStyle="1" w:styleId="Nadpis1Char">
    <w:name w:val="Nadpis 1 Char"/>
    <w:basedOn w:val="Standardnpsmoodstavce"/>
    <w:link w:val="Nadpis1"/>
    <w:rsid w:val="00757E86"/>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757E86"/>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757E86"/>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757E86"/>
    <w:rPr>
      <w:rFonts w:ascii="Times New Roman" w:eastAsia="Times New Roman" w:hAnsi="Times New Roman" w:cs="Times New Roman"/>
      <w:sz w:val="24"/>
      <w:szCs w:val="20"/>
      <w:lang w:val="fr-FR"/>
    </w:rPr>
  </w:style>
  <w:style w:type="character" w:styleId="Odkaznakoment">
    <w:name w:val="annotation reference"/>
    <w:basedOn w:val="Standardnpsmoodstavce"/>
    <w:uiPriority w:val="99"/>
    <w:semiHidden/>
    <w:unhideWhenUsed/>
    <w:rsid w:val="00FD6939"/>
    <w:rPr>
      <w:sz w:val="16"/>
      <w:szCs w:val="16"/>
    </w:rPr>
  </w:style>
  <w:style w:type="paragraph" w:styleId="Pedmtkomente">
    <w:name w:val="annotation subject"/>
    <w:basedOn w:val="Textkomente"/>
    <w:next w:val="Textkomente"/>
    <w:link w:val="Pedmtkomente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PedmtkomenteChar">
    <w:name w:val="Předmět komentáře Char"/>
    <w:basedOn w:val="TextkomenteChar"/>
    <w:link w:val="Pedmtkomente"/>
    <w:uiPriority w:val="99"/>
    <w:semiHidden/>
    <w:rsid w:val="00FD6939"/>
    <w:rPr>
      <w:rFonts w:ascii="Times New Roman" w:eastAsia="Times New Roman" w:hAnsi="Times New Roman" w:cs="Times New Roman"/>
      <w:b/>
      <w:bCs/>
      <w:sz w:val="20"/>
      <w:szCs w:val="20"/>
      <w:lang w:val="fr-FR"/>
    </w:rPr>
  </w:style>
  <w:style w:type="paragraph" w:styleId="Reviz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tavecseseznamem">
    <w:name w:val="List Paragraph"/>
    <w:basedOn w:val="Normln"/>
    <w:uiPriority w:val="34"/>
    <w:qFormat/>
    <w:rsid w:val="00FC7D0D"/>
    <w:pPr>
      <w:ind w:left="720"/>
      <w:contextualSpacing/>
    </w:pPr>
  </w:style>
  <w:style w:type="paragraph" w:customStyle="1" w:styleId="Contact">
    <w:name w:val="Contact"/>
    <w:basedOn w:val="Normln"/>
    <w:next w:val="Normln"/>
    <w:rsid w:val="001B621C"/>
    <w:pPr>
      <w:spacing w:after="480" w:line="240" w:lineRule="auto"/>
      <w:ind w:left="567" w:hanging="567"/>
    </w:pPr>
    <w:rPr>
      <w:rFonts w:ascii="Times New Roman" w:eastAsia="Times New Roman" w:hAnsi="Times New Roman" w:cs="Times New Roman"/>
      <w:sz w:val="24"/>
      <w:szCs w:val="20"/>
    </w:rPr>
  </w:style>
  <w:style w:type="paragraph" w:styleId="Seznamsodrkami">
    <w:name w:val="List Bullet"/>
    <w:basedOn w:val="Normln"/>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
    <w:rsid w:val="001B621C"/>
    <w:pPr>
      <w:numPr>
        <w:numId w:val="4"/>
      </w:numPr>
      <w:spacing w:after="240" w:line="240" w:lineRule="auto"/>
      <w:jc w:val="both"/>
    </w:pPr>
    <w:rPr>
      <w:rFonts w:ascii="Times New Roman" w:eastAsia="Times New Roman" w:hAnsi="Times New Roman" w:cs="Times New Roman"/>
      <w:sz w:val="24"/>
      <w:szCs w:val="20"/>
    </w:rPr>
  </w:style>
  <w:style w:type="paragraph" w:styleId="Seznamsodrkami2">
    <w:name w:val="List Bullet 2"/>
    <w:basedOn w:val="Normln"/>
    <w:rsid w:val="001B621C"/>
    <w:pPr>
      <w:numPr>
        <w:numId w:val="5"/>
      </w:numPr>
      <w:spacing w:after="240" w:line="240" w:lineRule="auto"/>
      <w:jc w:val="both"/>
    </w:pPr>
    <w:rPr>
      <w:rFonts w:ascii="Times New Roman" w:eastAsia="Times New Roman" w:hAnsi="Times New Roman" w:cs="Times New Roman"/>
      <w:sz w:val="24"/>
      <w:szCs w:val="20"/>
    </w:rPr>
  </w:style>
  <w:style w:type="paragraph" w:styleId="Seznamsodrkami3">
    <w:name w:val="List Bullet 3"/>
    <w:basedOn w:val="Normln"/>
    <w:rsid w:val="001B621C"/>
    <w:pPr>
      <w:numPr>
        <w:numId w:val="6"/>
      </w:numPr>
      <w:spacing w:after="240" w:line="240" w:lineRule="auto"/>
      <w:jc w:val="both"/>
    </w:pPr>
    <w:rPr>
      <w:rFonts w:ascii="Times New Roman" w:eastAsia="Times New Roman" w:hAnsi="Times New Roman" w:cs="Times New Roman"/>
      <w:sz w:val="24"/>
      <w:szCs w:val="20"/>
    </w:rPr>
  </w:style>
  <w:style w:type="paragraph" w:styleId="Seznamsodrkami4">
    <w:name w:val="List Bullet 4"/>
    <w:basedOn w:val="Normln"/>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slovanseznam">
    <w:name w:val="List Number"/>
    <w:basedOn w:val="Normln"/>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slovanseznam2">
    <w:name w:val="List Number 2"/>
    <w:basedOn w:val="Normln"/>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slovanseznam3">
    <w:name w:val="List Number 3"/>
    <w:basedOn w:val="Normln"/>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slovanseznam4">
    <w:name w:val="List Number 4"/>
    <w:basedOn w:val="Normln"/>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Obsah5">
    <w:name w:val="toc 5"/>
    <w:basedOn w:val="Normln"/>
    <w:next w:val="Normln"/>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dpisobsahu">
    <w:name w:val="TOC Heading"/>
    <w:basedOn w:val="Normln"/>
    <w:next w:val="Normln"/>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
    <w:next w:val="Normln"/>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
    <w:next w:val="Normln"/>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
    <w:next w:val="Normln"/>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
    <w:next w:val="Normln"/>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nakapoznpodarou">
    <w:name w:val="footnote reference"/>
    <w:basedOn w:val="Standardnpsmoodstavce"/>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www.w3.org/XML/1998/namespace"/>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cfd06d9f-862c-4359-9a69-c66ff689f26a"/>
    <ds:schemaRef ds:uri="http://purl.org/dc/dcmitype/"/>
    <ds:schemaRef ds:uri="http://purl.org/dc/terms/"/>
    <ds:schemaRef ds:uri="http://purl.org/dc/elements/1.1/"/>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596E6D-327C-4065-931D-24E3B5AED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5</Pages>
  <Words>1065</Words>
  <Characters>6287</Characters>
  <Application>Microsoft Office Word</Application>
  <DocSecurity>0</DocSecurity>
  <Lines>52</Lines>
  <Paragraphs>14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Dvořáková Karla</cp:lastModifiedBy>
  <cp:revision>3</cp:revision>
  <cp:lastPrinted>2015-04-10T09:51:00Z</cp:lastPrinted>
  <dcterms:created xsi:type="dcterms:W3CDTF">2023-06-27T12:26:00Z</dcterms:created>
  <dcterms:modified xsi:type="dcterms:W3CDTF">2023-06-27T12:27:00Z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GrammarlyDocumentId">
    <vt:lpwstr>f83abee6b29cae22702a2cf678ed449f4631a6c9693c2fc7fd381dee335abe17</vt:lpwstr>
  </property>
</Properties>
</file>